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F532EB" w:rsidP="001D004B">
      <w:pPr>
        <w:spacing w:before="0" w:after="0"/>
      </w:pPr>
      <w:r w:rsidRPr="00F532EB">
        <w:t xml:space="preserve">3664. Poselství Ježíše ze dne </w:t>
      </w:r>
      <w:r w:rsidR="002E6509">
        <w:t>09. dubna 2026.</w:t>
      </w:r>
    </w:p>
    <w:p w:rsidR="001D004B" w:rsidRPr="001D004B" w:rsidRDefault="00F532EB" w:rsidP="001D004B">
      <w:pPr>
        <w:spacing w:before="0" w:after="0"/>
        <w:rPr>
          <w:rFonts w:eastAsia="Noto Serif CJK SC"/>
          <w:kern w:val="2"/>
          <w:lang w:val="en-GB" w:eastAsia="zh-CN" w:bidi="hi-IN"/>
        </w:rPr>
      </w:pPr>
      <w:r>
        <w:t xml:space="preserve">Glynda Linkous (USA), </w:t>
      </w:r>
      <w:hyperlink r:id="rId4" w:history="1">
        <w:r w:rsidR="001D004B" w:rsidRPr="001D004B">
          <w:rPr>
            <w:rFonts w:eastAsia="Noto Serif CJK SC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F532EB" w:rsidRDefault="00F532EB" w:rsidP="001D004B">
      <w:pPr>
        <w:spacing w:before="0" w:after="0"/>
      </w:pPr>
    </w:p>
    <w:p w:rsidR="00A740D1" w:rsidRDefault="00A740D1" w:rsidP="00F532EB">
      <w:pPr>
        <w:spacing w:before="0" w:after="0"/>
      </w:pPr>
    </w:p>
    <w:p w:rsidR="00F532EB" w:rsidRDefault="00F532EB" w:rsidP="00F532EB">
      <w:pPr>
        <w:spacing w:before="0" w:after="0"/>
      </w:pPr>
    </w:p>
    <w:p w:rsidR="00F532EB" w:rsidRDefault="00F532EB" w:rsidP="00F532EB">
      <w:pPr>
        <w:spacing w:before="0" w:after="0"/>
        <w:jc w:val="center"/>
        <w:rPr>
          <w:b/>
        </w:rPr>
      </w:pPr>
      <w:r w:rsidRPr="00F532EB">
        <w:rPr>
          <w:b/>
        </w:rPr>
        <w:t>RADUJTE SE!</w:t>
      </w:r>
    </w:p>
    <w:p w:rsidR="00F532EB" w:rsidRDefault="00F532EB" w:rsidP="00F532EB">
      <w:pPr>
        <w:spacing w:before="0" w:after="0"/>
        <w:jc w:val="center"/>
        <w:rPr>
          <w:b/>
        </w:rPr>
      </w:pPr>
    </w:p>
    <w:p w:rsidR="00F532EB" w:rsidRDefault="00F532EB" w:rsidP="00F532EB">
      <w:pPr>
        <w:spacing w:before="0" w:after="0"/>
        <w:rPr>
          <w:b/>
        </w:rPr>
      </w:pPr>
    </w:p>
    <w:p w:rsidR="00F532EB" w:rsidRPr="00F532EB" w:rsidRDefault="00F532EB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F532EB">
        <w:rPr>
          <w:rFonts w:eastAsia="Noto Serif CJK SC"/>
          <w:kern w:val="2"/>
          <w:lang w:eastAsia="zh-CN" w:bidi="hi-IN"/>
        </w:rPr>
        <w:t xml:space="preserve">Mé děti, pozorně sledujte události, které jsem předpověděl, jak přicházejí. Když je budete pozorně sledovat, jasně uvidíte, jak jsem vás při každé z nich ochránil, a uvědomíte si, že se není čeho bát. Když to uvidíte, </w:t>
      </w:r>
      <w:r w:rsidR="002E6509">
        <w:rPr>
          <w:rFonts w:eastAsia="Noto Serif CJK SC"/>
          <w:kern w:val="2"/>
          <w:lang w:eastAsia="zh-CN" w:bidi="hi-IN"/>
        </w:rPr>
        <w:t>chvalořečte</w:t>
      </w:r>
      <w:r w:rsidRPr="00F532EB">
        <w:rPr>
          <w:rFonts w:eastAsia="Noto Serif CJK SC"/>
          <w:kern w:val="2"/>
          <w:lang w:eastAsia="zh-CN" w:bidi="hi-IN"/>
        </w:rPr>
        <w:t xml:space="preserve"> </w:t>
      </w:r>
      <w:r w:rsidR="002E6509">
        <w:rPr>
          <w:rFonts w:eastAsia="Noto Serif CJK SC"/>
          <w:kern w:val="2"/>
          <w:lang w:eastAsia="zh-CN" w:bidi="hi-IN"/>
        </w:rPr>
        <w:t>m</w:t>
      </w:r>
      <w:r w:rsidRPr="00F532EB">
        <w:rPr>
          <w:rFonts w:eastAsia="Noto Serif CJK SC"/>
          <w:kern w:val="2"/>
          <w:lang w:eastAsia="zh-CN" w:bidi="hi-IN"/>
        </w:rPr>
        <w:t xml:space="preserve">é </w:t>
      </w:r>
      <w:r w:rsidR="002E6509">
        <w:rPr>
          <w:rFonts w:eastAsia="Noto Serif CJK SC"/>
          <w:kern w:val="2"/>
          <w:lang w:eastAsia="zh-CN" w:bidi="hi-IN"/>
        </w:rPr>
        <w:t>J</w:t>
      </w:r>
      <w:r w:rsidRPr="00F532EB">
        <w:rPr>
          <w:rFonts w:eastAsia="Noto Serif CJK SC"/>
          <w:kern w:val="2"/>
          <w:lang w:eastAsia="zh-CN" w:bidi="hi-IN"/>
        </w:rPr>
        <w:t>méno.</w:t>
      </w:r>
    </w:p>
    <w:p w:rsidR="00F532EB" w:rsidRPr="00F532EB" w:rsidRDefault="002E6509" w:rsidP="00F532EB">
      <w:pPr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Žijte dál své životy</w:t>
      </w:r>
      <w:r w:rsidR="00F532EB" w:rsidRPr="00F532EB">
        <w:rPr>
          <w:rFonts w:eastAsia="Noto Serif CJK SC"/>
          <w:kern w:val="2"/>
          <w:lang w:eastAsia="zh-CN" w:bidi="hi-IN"/>
        </w:rPr>
        <w:t xml:space="preserve"> a vyprávějte ostatním o Mně, neboť </w:t>
      </w:r>
      <w:r>
        <w:rPr>
          <w:rFonts w:eastAsia="Noto Serif CJK SC"/>
          <w:kern w:val="2"/>
          <w:lang w:eastAsia="zh-CN" w:bidi="hi-IN"/>
        </w:rPr>
        <w:t>m</w:t>
      </w:r>
      <w:r w:rsidR="00F532EB" w:rsidRPr="00F532EB">
        <w:rPr>
          <w:rFonts w:eastAsia="Noto Serif CJK SC"/>
          <w:kern w:val="2"/>
          <w:lang w:eastAsia="zh-CN" w:bidi="hi-IN"/>
        </w:rPr>
        <w:t>á mocná ruka ochrany spočívá na všech, kteří Mě milují a slouží Mi. Brzy a velmi brzy se vš</w:t>
      </w:r>
      <w:r w:rsidR="000502BF">
        <w:rPr>
          <w:rFonts w:eastAsia="Noto Serif CJK SC"/>
          <w:kern w:val="2"/>
          <w:lang w:eastAsia="zh-CN" w:bidi="hi-IN"/>
        </w:rPr>
        <w:t>echny</w:t>
      </w:r>
      <w:r w:rsidR="00F532EB" w:rsidRPr="00F532EB">
        <w:rPr>
          <w:rFonts w:eastAsia="Noto Serif CJK SC"/>
          <w:kern w:val="2"/>
          <w:lang w:eastAsia="zh-CN" w:bidi="hi-IN"/>
        </w:rPr>
        <w:t xml:space="preserve"> vrátíte domů k mnoha odměnám zde </w:t>
      </w:r>
      <w:r w:rsidR="000502BF">
        <w:rPr>
          <w:rFonts w:eastAsia="Noto Serif CJK SC"/>
          <w:kern w:val="2"/>
          <w:lang w:eastAsia="zh-CN" w:bidi="hi-IN"/>
        </w:rPr>
        <w:br/>
      </w:r>
      <w:r w:rsidR="00F532EB" w:rsidRPr="00F532EB">
        <w:rPr>
          <w:rFonts w:eastAsia="Noto Serif CJK SC"/>
          <w:kern w:val="2"/>
          <w:lang w:eastAsia="zh-CN" w:bidi="hi-IN"/>
        </w:rPr>
        <w:t xml:space="preserve">v nebi. Radujte se!  </w:t>
      </w:r>
    </w:p>
    <w:p w:rsidR="00F532EB" w:rsidRDefault="00F532EB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F532EB">
        <w:rPr>
          <w:rFonts w:eastAsia="Noto Serif CJK SC"/>
          <w:kern w:val="2"/>
          <w:lang w:eastAsia="zh-CN" w:bidi="hi-IN"/>
        </w:rPr>
        <w:t xml:space="preserve">Radujte se!  </w:t>
      </w: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Ježíš</w:t>
      </w: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Iz 41, 10: Neboj se, vždyť já jsem s tebou, nerozhlížej se úzkostlivě, já jsem tvůj Bůh. Dodám ti odvahu, pomocí ti budu, budu tě podpírat pravicí své spravedlnosti.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Kaz 3, 1: Všechno má určenou chvíli a veškeré dění pod nebem svůj čas: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2Petr 3, 9: Pán neotálí splnit svá zaslíbení, jak si to někteří vykládají, nýbrž má s námi trpělivost, protože </w:t>
      </w:r>
      <w:r w:rsidR="001D004B">
        <w:rPr>
          <w:rFonts w:eastAsia="Noto Serif CJK SC"/>
          <w:b/>
          <w:i/>
          <w:kern w:val="2"/>
          <w:sz w:val="18"/>
          <w:szCs w:val="18"/>
          <w:lang w:eastAsia="zh-CN" w:bidi="hi-IN"/>
        </w:rPr>
        <w:br/>
      </w: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si nepřeje, aby někdo zahynul, ale chce, aby všichni dospěli k pokání.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Žid 13, 8: Ježíš Kristus je tentýž včera i dnes i na věky. </w:t>
      </w:r>
    </w:p>
    <w:p w:rsidR="00A740D1" w:rsidRPr="00F532EB" w:rsidRDefault="00A740D1" w:rsidP="00F532EB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F532EB" w:rsidRPr="00F532EB" w:rsidRDefault="00F532EB" w:rsidP="00F532EB">
      <w:pPr>
        <w:spacing w:before="0" w:after="0"/>
        <w:rPr>
          <w:b/>
        </w:rPr>
      </w:pPr>
    </w:p>
    <w:sectPr w:rsidR="00F532EB" w:rsidRPr="00F532EB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F532EB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02BF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04B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509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385A"/>
    <w:rsid w:val="004260A5"/>
    <w:rsid w:val="004316B8"/>
    <w:rsid w:val="0043302E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40D1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63A8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32EB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2784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2026-04-09T17:59:00Z</dcterms:created>
  <dcterms:modified xsi:type="dcterms:W3CDTF">2026-04-10T07:06:00Z</dcterms:modified>
</cp:coreProperties>
</file>